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76" w:rsidRDefault="00504AA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343                              EL PRESENTE DE LOS VERBOS IRREGULARES          </w:t>
      </w:r>
    </w:p>
    <w:p w:rsidR="00504AA1" w:rsidRDefault="00504AA1">
      <w:pPr>
        <w:rPr>
          <w:rFonts w:ascii="Arial Narrow" w:hAnsi="Arial Narrow"/>
          <w:b/>
        </w:rPr>
      </w:pPr>
    </w:p>
    <w:p w:rsidR="00504AA1" w:rsidRPr="00504AA1" w:rsidRDefault="00504AA1" w:rsidP="00504AA1">
      <w:pPr>
        <w:jc w:val="center"/>
        <w:rPr>
          <w:rFonts w:ascii="Arial" w:eastAsia="Times New Roman" w:hAnsi="Arial" w:cs="Arial"/>
          <w:b/>
          <w:bCs/>
          <w:szCs w:val="20"/>
        </w:rPr>
      </w:pPr>
      <w:r w:rsidRPr="00504AA1">
        <w:rPr>
          <w:rFonts w:ascii="Arial" w:eastAsia="Times New Roman" w:hAnsi="Arial" w:cs="Arial"/>
          <w:b/>
          <w:bCs/>
          <w:szCs w:val="20"/>
        </w:rPr>
        <w:t>VERBOS IRREGULARES</w:t>
      </w:r>
    </w:p>
    <w:p w:rsidR="00504AA1" w:rsidRPr="00504AA1" w:rsidRDefault="00504AA1" w:rsidP="00504AA1">
      <w:pPr>
        <w:jc w:val="center"/>
        <w:rPr>
          <w:rFonts w:ascii="Arial" w:eastAsia="Times New Roman" w:hAnsi="Arial" w:cs="Arial"/>
          <w:b/>
          <w:bCs/>
          <w:szCs w:val="24"/>
        </w:rPr>
      </w:pPr>
      <w:r w:rsidRPr="00504AA1">
        <w:rPr>
          <w:rFonts w:ascii="Arial" w:eastAsia="Times New Roman" w:hAnsi="Arial" w:cs="Arial"/>
          <w:b/>
          <w:bCs/>
          <w:szCs w:val="24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>
        <w:rPr>
          <w:rFonts w:ascii="Arial" w:eastAsia="Times New Roman" w:hAnsi="Arial" w:cs="Arial"/>
          <w:szCs w:val="24"/>
          <w:lang w:val="fr-FR"/>
        </w:rPr>
        <w:t>E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n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español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hay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muchos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verbos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cuyos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lexemas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sí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sufren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alteraciones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su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conjugación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y se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consideran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b/>
          <w:bCs/>
          <w:szCs w:val="24"/>
          <w:lang w:val="fr-FR"/>
        </w:rPr>
        <w:t>verbos</w:t>
      </w:r>
      <w:proofErr w:type="spellEnd"/>
      <w:r w:rsidRPr="00504AA1">
        <w:rPr>
          <w:rFonts w:ascii="Arial" w:eastAsia="Times New Roman" w:hAnsi="Arial" w:cs="Arial"/>
          <w:b/>
          <w:bCs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b/>
          <w:bCs/>
          <w:szCs w:val="24"/>
          <w:lang w:val="fr-FR"/>
        </w:rPr>
        <w:t>irregulares</w:t>
      </w:r>
      <w:proofErr w:type="spellEnd"/>
      <w:r w:rsidRPr="00504AA1">
        <w:rPr>
          <w:rFonts w:ascii="Arial" w:eastAsia="Times New Roman" w:hAnsi="Arial" w:cs="Arial"/>
          <w:b/>
          <w:bCs/>
          <w:szCs w:val="24"/>
          <w:lang w:val="fr-FR"/>
        </w:rPr>
        <w:t> 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: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qu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e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rer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qu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ie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ro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t>(*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quero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),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e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dir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i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damos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(*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pedamos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). Los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verbos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que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adoptan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morfemas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distintos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a los de los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modelos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algunos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tiempos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también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se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consideran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 :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estar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est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uve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(*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esté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),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andar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and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uviérais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(*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andarais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). 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NOTA :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símbolo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(*)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significa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que la forma dada es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incorrecta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o que no es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aceptada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por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los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hablantes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de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español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.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Los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verbos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con los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siguientes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cambios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ortográficos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u w:val="single"/>
          <w:lang w:val="fr-FR"/>
        </w:rPr>
        <w:t>no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se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consideran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ya que los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mismos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están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motivados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por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razones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fonéticas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 :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1.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c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z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 :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vencer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venzo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(*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venco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2.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c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q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 :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sacar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saqué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(*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sacé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)</w:t>
      </w:r>
    </w:p>
    <w:p w:rsidR="00504AA1" w:rsidRPr="00586AF1" w:rsidRDefault="00504AA1" w:rsidP="00504AA1">
      <w:pPr>
        <w:rPr>
          <w:rFonts w:ascii="Arial" w:eastAsia="Times New Roman" w:hAnsi="Arial" w:cs="Arial"/>
          <w:szCs w:val="24"/>
          <w:lang w:val="es-ES"/>
        </w:rPr>
      </w:pPr>
      <w:r w:rsidRPr="00586AF1">
        <w:rPr>
          <w:rFonts w:ascii="Arial" w:eastAsia="Times New Roman" w:hAnsi="Arial" w:cs="Arial"/>
          <w:szCs w:val="24"/>
          <w:lang w:val="es-ES"/>
        </w:rPr>
        <w:t xml:space="preserve">3. 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z</w:t>
      </w:r>
      <w:r w:rsidRPr="00586AF1">
        <w:rPr>
          <w:rFonts w:ascii="Arial" w:eastAsia="Times New Roman" w:hAnsi="Arial" w:cs="Arial"/>
          <w:szCs w:val="24"/>
          <w:lang w:val="es-ES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gramStart"/>
      <w:r w:rsidRPr="00586AF1">
        <w:rPr>
          <w:rFonts w:ascii="Arial" w:eastAsia="Times New Roman" w:hAnsi="Arial" w:cs="Arial"/>
          <w:i/>
          <w:iCs/>
          <w:szCs w:val="24"/>
          <w:lang w:val="es-ES"/>
        </w:rPr>
        <w:t>c</w:t>
      </w:r>
      <w:r w:rsidRPr="00586AF1">
        <w:rPr>
          <w:rFonts w:ascii="Arial" w:eastAsia="Times New Roman" w:hAnsi="Arial" w:cs="Arial"/>
          <w:szCs w:val="24"/>
          <w:lang w:val="es-ES"/>
        </w:rPr>
        <w:t> :</w:t>
      </w:r>
      <w:proofErr w:type="gramEnd"/>
      <w:r w:rsidRPr="00586AF1">
        <w:rPr>
          <w:rFonts w:ascii="Arial" w:eastAsia="Times New Roman" w:hAnsi="Arial" w:cs="Arial"/>
          <w:szCs w:val="24"/>
          <w:lang w:val="es-ES"/>
        </w:rPr>
        <w:t xml:space="preserve"> 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empezar</w:t>
      </w:r>
      <w:r w:rsidRPr="00586AF1">
        <w:rPr>
          <w:rFonts w:ascii="Arial" w:eastAsia="Times New Roman" w:hAnsi="Arial" w:cs="Arial"/>
          <w:szCs w:val="24"/>
          <w:lang w:val="es-ES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empecemos</w:t>
      </w:r>
      <w:r w:rsidRPr="00586AF1">
        <w:rPr>
          <w:rFonts w:ascii="Arial" w:eastAsia="Times New Roman" w:hAnsi="Arial" w:cs="Arial"/>
          <w:szCs w:val="24"/>
          <w:lang w:val="es-ES"/>
        </w:rPr>
        <w:t xml:space="preserve"> (*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empezemos</w:t>
      </w:r>
      <w:r w:rsidRPr="00586AF1">
        <w:rPr>
          <w:rFonts w:ascii="Arial" w:eastAsia="Times New Roman" w:hAnsi="Arial" w:cs="Arial"/>
          <w:szCs w:val="24"/>
          <w:lang w:val="es-ES"/>
        </w:rPr>
        <w:t>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4.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g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gu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 :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pagar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paguemos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(*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pagemos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)</w:t>
      </w:r>
    </w:p>
    <w:p w:rsidR="00504AA1" w:rsidRPr="00586AF1" w:rsidRDefault="00504AA1" w:rsidP="00504AA1">
      <w:pPr>
        <w:rPr>
          <w:rFonts w:ascii="Arial" w:eastAsia="Times New Roman" w:hAnsi="Arial" w:cs="Arial"/>
          <w:szCs w:val="24"/>
          <w:lang w:val="es-ES"/>
        </w:rPr>
      </w:pPr>
      <w:r w:rsidRPr="00586AF1">
        <w:rPr>
          <w:rFonts w:ascii="Arial" w:eastAsia="Times New Roman" w:hAnsi="Arial" w:cs="Arial"/>
          <w:szCs w:val="24"/>
          <w:lang w:val="es-ES"/>
        </w:rPr>
        <w:t xml:space="preserve">5. 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g</w:t>
      </w:r>
      <w:r w:rsidRPr="00586AF1">
        <w:rPr>
          <w:rFonts w:ascii="Arial" w:eastAsia="Times New Roman" w:hAnsi="Arial" w:cs="Arial"/>
          <w:szCs w:val="24"/>
          <w:lang w:val="es-ES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gramStart"/>
      <w:r w:rsidRPr="00586AF1">
        <w:rPr>
          <w:rFonts w:ascii="Arial" w:eastAsia="Times New Roman" w:hAnsi="Arial" w:cs="Arial"/>
          <w:i/>
          <w:iCs/>
          <w:szCs w:val="24"/>
          <w:lang w:val="es-ES"/>
        </w:rPr>
        <w:t>j</w:t>
      </w:r>
      <w:r w:rsidRPr="00586AF1">
        <w:rPr>
          <w:rFonts w:ascii="Arial" w:eastAsia="Times New Roman" w:hAnsi="Arial" w:cs="Arial"/>
          <w:szCs w:val="24"/>
          <w:lang w:val="es-ES"/>
        </w:rPr>
        <w:t> :</w:t>
      </w:r>
      <w:proofErr w:type="gramEnd"/>
      <w:r w:rsidRPr="00586AF1">
        <w:rPr>
          <w:rFonts w:ascii="Arial" w:eastAsia="Times New Roman" w:hAnsi="Arial" w:cs="Arial"/>
          <w:szCs w:val="24"/>
          <w:lang w:val="es-ES"/>
        </w:rPr>
        <w:t xml:space="preserve"> 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coger</w:t>
      </w:r>
      <w:r w:rsidRPr="00586AF1">
        <w:rPr>
          <w:rFonts w:ascii="Arial" w:eastAsia="Times New Roman" w:hAnsi="Arial" w:cs="Arial"/>
          <w:szCs w:val="24"/>
          <w:lang w:val="es-ES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coja</w:t>
      </w:r>
      <w:r w:rsidRPr="00586AF1">
        <w:rPr>
          <w:rFonts w:ascii="Arial" w:eastAsia="Times New Roman" w:hAnsi="Arial" w:cs="Arial"/>
          <w:szCs w:val="24"/>
          <w:lang w:val="es-ES"/>
        </w:rPr>
        <w:t xml:space="preserve"> (*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coga</w:t>
      </w:r>
      <w:r w:rsidRPr="00586AF1">
        <w:rPr>
          <w:rFonts w:ascii="Arial" w:eastAsia="Times New Roman" w:hAnsi="Arial" w:cs="Arial"/>
          <w:szCs w:val="24"/>
          <w:lang w:val="es-ES"/>
        </w:rPr>
        <w:t>)</w:t>
      </w:r>
    </w:p>
    <w:p w:rsidR="00504AA1" w:rsidRPr="00586AF1" w:rsidRDefault="00504AA1" w:rsidP="00504AA1">
      <w:pPr>
        <w:rPr>
          <w:rFonts w:ascii="Arial" w:eastAsia="Times New Roman" w:hAnsi="Arial" w:cs="Arial"/>
          <w:szCs w:val="24"/>
          <w:lang w:val="es-ES"/>
        </w:rPr>
      </w:pPr>
      <w:r w:rsidRPr="00586AF1">
        <w:rPr>
          <w:rFonts w:ascii="Arial" w:eastAsia="Times New Roman" w:hAnsi="Arial" w:cs="Arial"/>
          <w:szCs w:val="24"/>
          <w:lang w:val="es-ES"/>
        </w:rPr>
        <w:t xml:space="preserve">6. 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i</w:t>
      </w:r>
      <w:r w:rsidRPr="00586AF1">
        <w:rPr>
          <w:rFonts w:ascii="Arial" w:eastAsia="Times New Roman" w:hAnsi="Arial" w:cs="Arial"/>
          <w:szCs w:val="24"/>
          <w:lang w:val="es-ES"/>
        </w:rPr>
        <w:t xml:space="preserve"> </w:t>
      </w:r>
      <w:r w:rsidRPr="00504AA1">
        <w:rPr>
          <w:rFonts w:ascii="Arial" w:eastAsia="Times New Roman" w:hAnsi="Arial" w:cs="Arial"/>
          <w:szCs w:val="24"/>
        </w:rPr>
        <w:sym w:font="Symbol" w:char="00AE"/>
      </w:r>
      <w:r w:rsidRPr="00586AF1">
        <w:rPr>
          <w:rFonts w:ascii="Arial" w:eastAsia="Times New Roman" w:hAnsi="Arial" w:cs="Arial"/>
          <w:szCs w:val="24"/>
          <w:lang w:val="es-ES"/>
        </w:rPr>
        <w:t xml:space="preserve"> 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y</w:t>
      </w:r>
      <w:r w:rsidRPr="00586AF1">
        <w:rPr>
          <w:rFonts w:ascii="Arial" w:eastAsia="Times New Roman" w:hAnsi="Arial" w:cs="Arial"/>
          <w:szCs w:val="24"/>
          <w:lang w:val="es-ES"/>
        </w:rPr>
        <w:t xml:space="preserve">: 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leer</w:t>
      </w:r>
      <w:r w:rsidRPr="00586AF1">
        <w:rPr>
          <w:rFonts w:ascii="Arial" w:eastAsia="Times New Roman" w:hAnsi="Arial" w:cs="Arial"/>
          <w:szCs w:val="24"/>
          <w:lang w:val="es-ES"/>
        </w:rPr>
        <w:t xml:space="preserve"> </w:t>
      </w:r>
      <w:r w:rsidRPr="00504AA1">
        <w:rPr>
          <w:rFonts w:ascii="Arial" w:eastAsia="Times New Roman" w:hAnsi="Arial" w:cs="Arial"/>
          <w:szCs w:val="24"/>
        </w:rPr>
        <w:sym w:font="Symbol" w:char="00AE"/>
      </w:r>
      <w:r w:rsidRPr="00586AF1">
        <w:rPr>
          <w:rFonts w:ascii="Arial" w:eastAsia="Times New Roman" w:hAnsi="Arial" w:cs="Arial"/>
          <w:szCs w:val="24"/>
          <w:lang w:val="es-ES"/>
        </w:rPr>
        <w:t xml:space="preserve"> 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leyó</w:t>
      </w:r>
      <w:r w:rsidRPr="00586AF1">
        <w:rPr>
          <w:rFonts w:ascii="Arial" w:eastAsia="Times New Roman" w:hAnsi="Arial" w:cs="Arial"/>
          <w:szCs w:val="24"/>
          <w:lang w:val="es-ES"/>
        </w:rPr>
        <w:t xml:space="preserve"> (*</w:t>
      </w:r>
      <w:r w:rsidRPr="00586AF1">
        <w:rPr>
          <w:rFonts w:ascii="Arial" w:eastAsia="Times New Roman" w:hAnsi="Arial" w:cs="Arial"/>
          <w:i/>
          <w:iCs/>
          <w:szCs w:val="24"/>
          <w:lang w:val="es-ES"/>
        </w:rPr>
        <w:t>leió</w:t>
      </w:r>
      <w:r w:rsidRPr="00586AF1">
        <w:rPr>
          <w:rFonts w:ascii="Arial" w:eastAsia="Times New Roman" w:hAnsi="Arial" w:cs="Arial"/>
          <w:szCs w:val="24"/>
          <w:lang w:val="es-ES"/>
        </w:rPr>
        <w:t>)</w:t>
      </w:r>
    </w:p>
    <w:p w:rsidR="00504AA1" w:rsidRPr="00586AF1" w:rsidRDefault="00504AA1" w:rsidP="00504AA1">
      <w:pPr>
        <w:rPr>
          <w:rFonts w:ascii="Arial" w:eastAsia="Times New Roman" w:hAnsi="Arial" w:cs="Arial"/>
          <w:szCs w:val="24"/>
          <w:lang w:val="es-ES"/>
        </w:rPr>
      </w:pPr>
      <w:r w:rsidRPr="00586AF1">
        <w:rPr>
          <w:rFonts w:ascii="Arial" w:eastAsia="Times New Roman" w:hAnsi="Arial" w:cs="Arial"/>
          <w:szCs w:val="24"/>
          <w:lang w:val="es-ES"/>
        </w:rPr>
        <w:t> </w:t>
      </w:r>
    </w:p>
    <w:p w:rsidR="00504AA1" w:rsidRPr="00504AA1" w:rsidRDefault="00504AA1" w:rsidP="00504AA1">
      <w:pPr>
        <w:keepNext/>
        <w:outlineLvl w:val="0"/>
        <w:rPr>
          <w:rFonts w:ascii="Arial" w:eastAsia="Times New Roman" w:hAnsi="Arial" w:cs="Arial"/>
          <w:b/>
          <w:bCs/>
          <w:szCs w:val="20"/>
        </w:rPr>
      </w:pPr>
      <w:proofErr w:type="spellStart"/>
      <w:r w:rsidRPr="00504AA1">
        <w:rPr>
          <w:rFonts w:ascii="Arial" w:eastAsia="Times New Roman" w:hAnsi="Arial" w:cs="Arial"/>
          <w:b/>
          <w:bCs/>
          <w:szCs w:val="20"/>
        </w:rPr>
        <w:t>Irregularidades</w:t>
      </w:r>
      <w:proofErr w:type="spellEnd"/>
      <w:r w:rsidRPr="00504AA1">
        <w:rPr>
          <w:rFonts w:ascii="Arial" w:eastAsia="Times New Roman" w:hAnsi="Arial" w:cs="Arial"/>
          <w:b/>
          <w:bCs/>
          <w:szCs w:val="20"/>
        </w:rPr>
        <w:t xml:space="preserve"> </w:t>
      </w:r>
      <w:proofErr w:type="spellStart"/>
      <w:r w:rsidRPr="00504AA1">
        <w:rPr>
          <w:rFonts w:ascii="Arial" w:eastAsia="Times New Roman" w:hAnsi="Arial" w:cs="Arial"/>
          <w:b/>
          <w:bCs/>
          <w:szCs w:val="20"/>
        </w:rPr>
        <w:t>principales</w:t>
      </w:r>
      <w:proofErr w:type="spellEnd"/>
    </w:p>
    <w:p w:rsidR="00504AA1" w:rsidRPr="00504AA1" w:rsidRDefault="00504AA1" w:rsidP="00504AA1">
      <w:pPr>
        <w:rPr>
          <w:rFonts w:ascii="Arial" w:eastAsia="Times New Roman" w:hAnsi="Arial" w:cs="Arial"/>
          <w:szCs w:val="24"/>
        </w:rPr>
      </w:pPr>
      <w:r w:rsidRPr="00504AA1">
        <w:rPr>
          <w:rFonts w:ascii="Arial" w:eastAsia="Times New Roman" w:hAnsi="Arial" w:cs="Arial"/>
          <w:szCs w:val="24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A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continuación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discutiremos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las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irregularidades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verbales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más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importantes.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Estas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irregularidades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afectan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a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de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tiempos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verbales :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1.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presente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–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cuando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un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verbo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presente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de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indicativo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lo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también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presente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de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subjuntivo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y de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imperativo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 :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o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ñar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ue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ñas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ue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ñes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ue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ña</w:t>
      </w:r>
      <w:proofErr w:type="spellEnd"/>
    </w:p>
    <w:p w:rsidR="00504AA1" w:rsidRPr="00504AA1" w:rsidRDefault="00504AA1" w:rsidP="00504AA1">
      <w:pPr>
        <w:rPr>
          <w:rFonts w:ascii="Arial" w:eastAsia="Times New Roman" w:hAnsi="Arial" w:cs="Arial"/>
          <w:i/>
          <w:iCs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2.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pretérito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–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cuando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un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verbo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pretérito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perfecto simple,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lo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también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pretérito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imperfecto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de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subjuntivo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 :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tener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t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uv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ieron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t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uv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ieran</w:t>
      </w:r>
      <w:proofErr w:type="spellEnd"/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3.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futuro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–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cuando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un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verbo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el 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futuro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lo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también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condicional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 :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saber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sa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br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é,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sa</w:t>
      </w:r>
      <w:r w:rsidRPr="00504AA1">
        <w:rPr>
          <w:rFonts w:ascii="Arial" w:eastAsia="Times New Roman" w:hAnsi="Arial" w:cs="Arial"/>
          <w:i/>
          <w:iCs/>
          <w:szCs w:val="24"/>
          <w:u w:val="single"/>
          <w:lang w:val="fr-FR"/>
        </w:rPr>
        <w:t>br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ía</w:t>
      </w:r>
      <w:proofErr w:type="spellEnd"/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b/>
          <w:bCs/>
          <w:i/>
          <w:iCs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ab/>
      </w: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4"/>
          <w:lang w:val="fr-FR"/>
        </w:rPr>
        <w:t>Diptongación</w:t>
      </w:r>
      <w:proofErr w:type="spellEnd"/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Se dan las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siguientes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irregularidades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presente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 [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excepto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las formas </w:t>
      </w:r>
      <w:proofErr w:type="spellStart"/>
      <w:proofErr w:type="gram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nosotros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(</w:t>
      </w:r>
      <w:proofErr w:type="gram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as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) y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vosotros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(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as</w:t>
      </w:r>
      <w:r w:rsidRPr="00504AA1">
        <w:rPr>
          <w:rFonts w:ascii="Arial" w:eastAsia="Times New Roman" w:hAnsi="Arial" w:cs="Arial"/>
          <w:szCs w:val="24"/>
          <w:lang w:val="fr-FR"/>
        </w:rPr>
        <w:t>)]: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1.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e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ie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querer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empezar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sembrar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pensar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tener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tender, </w:t>
      </w:r>
      <w:proofErr w:type="gram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convertir</w:t>
      </w:r>
      <w:r w:rsidRPr="00504AA1">
        <w:rPr>
          <w:rFonts w:ascii="Arial" w:eastAsia="Times New Roman" w:hAnsi="Arial" w:cs="Arial"/>
          <w:szCs w:val="24"/>
          <w:lang w:val="fr-FR"/>
        </w:rPr>
        <w:t>(</w:t>
      </w:r>
      <w:proofErr w:type="gram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se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),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sentar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(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se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),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sentir</w:t>
      </w:r>
      <w:r w:rsidRPr="00504AA1">
        <w:rPr>
          <w:rFonts w:ascii="Arial" w:eastAsia="Times New Roman" w:hAnsi="Arial" w:cs="Arial"/>
          <w:szCs w:val="24"/>
          <w:lang w:val="fr-FR"/>
        </w:rPr>
        <w:t>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2.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i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ie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inquirir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adquirir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3.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o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ue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poder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morir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sonar,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soñar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volver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disolver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mover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, dormir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, etc.) 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4.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u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ue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jugar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lastRenderedPageBreak/>
        <w:t> </w:t>
      </w:r>
    </w:p>
    <w:p w:rsidR="00504AA1" w:rsidRPr="00504AA1" w:rsidRDefault="00504AA1" w:rsidP="00504AA1">
      <w:pPr>
        <w:keepNext/>
        <w:outlineLvl w:val="1"/>
        <w:rPr>
          <w:rFonts w:ascii="Arial" w:eastAsia="Times New Roman" w:hAnsi="Arial" w:cs="Arial"/>
          <w:b/>
          <w:bCs/>
          <w:i/>
          <w:iCs/>
          <w:szCs w:val="20"/>
          <w:lang w:val="fr-FR"/>
        </w:rPr>
      </w:pPr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ab/>
      </w: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>Debilitación</w:t>
      </w:r>
      <w:proofErr w:type="spellEnd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 xml:space="preserve"> de la vocal </w:t>
      </w: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>lexema</w:t>
      </w:r>
      <w:proofErr w:type="spellEnd"/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Se dan las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siguientes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irregularidades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 :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1.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e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i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pedir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concebir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medir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elegir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conseguir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proofErr w:type="gram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vestir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(</w:t>
      </w:r>
      <w:proofErr w:type="gram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se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),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competir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reír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sonreír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, etc.) –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presente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[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excepto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las formas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nosotros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(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as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) y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vosotros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(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as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)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presente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de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indicativo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] y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pretérito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excepto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la primera y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segunda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persona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singular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y plural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pretérito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perfecto simple)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2.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o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u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poder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morir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, dormir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, etc.) –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pretérito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morir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,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dormir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y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otros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verbos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tienen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excepciones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la primera y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segunda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persona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singular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y plural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pretérito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perfecto simple)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keepNext/>
        <w:outlineLvl w:val="1"/>
        <w:rPr>
          <w:rFonts w:ascii="Arial" w:eastAsia="Times New Roman" w:hAnsi="Arial" w:cs="Arial"/>
          <w:b/>
          <w:bCs/>
          <w:i/>
          <w:iCs/>
          <w:szCs w:val="20"/>
          <w:lang w:val="fr-FR"/>
        </w:rPr>
      </w:pPr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ab/>
      </w: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>Adición</w:t>
      </w:r>
      <w:proofErr w:type="spellEnd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 xml:space="preserve"> de consonante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Se dan las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siguientes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irregularidades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presente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– en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presente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de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indicativo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sólo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afecta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a la primera persona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singular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: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1.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c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zc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parecer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nacer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renacer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complacer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conocer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desconocer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reconocer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lucir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conducir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deducir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introducir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producir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traducir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, etc.) 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2.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n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ng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poner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disponer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componer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exponer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tener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contener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detener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entretener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mantener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obtener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sostener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venir, convenir, intervenir,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prevenir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IMPORTANTE :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Recuerde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que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tener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y sus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derivados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también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sufren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cambio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e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ie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algunas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formas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presente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de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indicativo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.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3.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l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lg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salir,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sobresalir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valer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equivaler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prevaler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4.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u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uy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huir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concluir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destruir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distribuir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sustituir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intuir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contribuir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IMPORTANTE : Los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verbos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de este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último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sufren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cambio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u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uy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toda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la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conjugación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presente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de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indicativo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excepto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las formas </w:t>
      </w:r>
      <w:proofErr w:type="spellStart"/>
      <w:proofErr w:type="gram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nosotros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(</w:t>
      </w:r>
      <w:proofErr w:type="gramEnd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as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) y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vosotros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(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as</w:t>
      </w:r>
      <w:r w:rsidRPr="00504AA1">
        <w:rPr>
          <w:rFonts w:ascii="Arial" w:eastAsia="Times New Roman" w:hAnsi="Arial" w:cs="Arial"/>
          <w:szCs w:val="24"/>
          <w:lang w:val="fr-FR"/>
        </w:rPr>
        <w:t>).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b/>
          <w:bCs/>
          <w:i/>
          <w:iCs/>
          <w:szCs w:val="24"/>
          <w:lang w:val="fr-FR"/>
        </w:rPr>
      </w:pPr>
      <w:r w:rsidRPr="00586AF1">
        <w:rPr>
          <w:rFonts w:ascii="Arial" w:eastAsia="Times New Roman" w:hAnsi="Arial"/>
          <w:szCs w:val="24"/>
          <w:lang w:val="es-ES"/>
        </w:rPr>
        <w:tab/>
      </w: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4"/>
          <w:lang w:val="fr-FR"/>
        </w:rPr>
        <w:t>Supresión</w:t>
      </w:r>
      <w:proofErr w:type="spellEnd"/>
      <w:r w:rsidRPr="00504AA1">
        <w:rPr>
          <w:rFonts w:ascii="Arial" w:eastAsia="Times New Roman" w:hAnsi="Arial" w:cs="Arial"/>
          <w:b/>
          <w:bCs/>
          <w:i/>
          <w:iCs/>
          <w:szCs w:val="24"/>
          <w:lang w:val="fr-FR"/>
        </w:rPr>
        <w:t xml:space="preserve"> o </w:t>
      </w: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4"/>
          <w:lang w:val="fr-FR"/>
        </w:rPr>
        <w:t>pérdida</w:t>
      </w:r>
      <w:proofErr w:type="spellEnd"/>
      <w:r w:rsidRPr="00504AA1">
        <w:rPr>
          <w:rFonts w:ascii="Arial" w:eastAsia="Times New Roman" w:hAnsi="Arial" w:cs="Arial"/>
          <w:b/>
          <w:bCs/>
          <w:i/>
          <w:iCs/>
          <w:szCs w:val="24"/>
          <w:lang w:val="fr-FR"/>
        </w:rPr>
        <w:t xml:space="preserve"> de </w:t>
      </w: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4"/>
          <w:lang w:val="fr-FR"/>
        </w:rPr>
        <w:t>letras</w:t>
      </w:r>
      <w:proofErr w:type="spellEnd"/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Se dan las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siguientes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irregularidades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en el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futuro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 :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1. -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er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-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r</w:t>
      </w:r>
      <w:r w:rsidRPr="00504AA1">
        <w:rPr>
          <w:rFonts w:ascii="Arial" w:eastAsia="Times New Roman" w:hAnsi="Arial" w:cs="Arial"/>
          <w:szCs w:val="24"/>
          <w:lang w:val="fr-FR"/>
        </w:rPr>
        <w:t>-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caber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cabr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-,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haber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habr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-,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poder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podr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-,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querer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querr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-,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saber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20"/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sabr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-,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2. -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er</w:t>
      </w:r>
      <w:r w:rsidRPr="00504AA1">
        <w:rPr>
          <w:rFonts w:ascii="Arial" w:eastAsia="Times New Roman" w:hAnsi="Arial" w:cs="Arial"/>
          <w:szCs w:val="24"/>
          <w:lang w:val="fr-FR"/>
        </w:rPr>
        <w:t>/-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ir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-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dr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-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poner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pondr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-,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salir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saldr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-,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tener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tendr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-,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valer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valdr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-, </w:t>
      </w:r>
      <w:r w:rsidRPr="00504AA1">
        <w:rPr>
          <w:rFonts w:ascii="Arial" w:eastAsia="Times New Roman" w:hAnsi="Arial" w:cs="Arial"/>
          <w:i/>
          <w:iCs/>
          <w:szCs w:val="24"/>
          <w:lang w:val="fr-FR"/>
        </w:rPr>
        <w:t>venir</w:t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  <w:lang w:val="fr-FR"/>
        </w:rPr>
        <w:t>vendr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-,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  <w:lang w:val="fr-FR"/>
        </w:rPr>
      </w:pPr>
      <w:r w:rsidRPr="00504AA1">
        <w:rPr>
          <w:rFonts w:ascii="Arial" w:eastAsia="Times New Roman" w:hAnsi="Arial" w:cs="Arial"/>
          <w:szCs w:val="20"/>
          <w:lang w:val="fr-FR"/>
        </w:rPr>
        <w:t xml:space="preserve">3.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lexema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acortado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decir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0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dir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-,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hacer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0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har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>-,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  <w:lang w:val="fr-FR"/>
        </w:rPr>
      </w:pPr>
      <w:r w:rsidRPr="00504AA1">
        <w:rPr>
          <w:rFonts w:ascii="Arial" w:eastAsia="Times New Roman" w:hAnsi="Arial" w:cs="Arial"/>
          <w:szCs w:val="20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b/>
          <w:bCs/>
          <w:i/>
          <w:iCs/>
          <w:szCs w:val="20"/>
          <w:lang w:val="fr-FR"/>
        </w:rPr>
      </w:pPr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ab/>
      </w: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>Pretéritos</w:t>
      </w:r>
      <w:proofErr w:type="spellEnd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>fuertes</w:t>
      </w:r>
      <w:proofErr w:type="spellEnd"/>
    </w:p>
    <w:p w:rsidR="00504AA1" w:rsidRPr="00504AA1" w:rsidRDefault="00504AA1" w:rsidP="00504AA1">
      <w:pPr>
        <w:rPr>
          <w:rFonts w:ascii="Arial" w:eastAsia="Times New Roman" w:hAnsi="Arial" w:cs="Arial"/>
          <w:szCs w:val="20"/>
          <w:lang w:val="fr-FR"/>
        </w:rPr>
      </w:pPr>
      <w:r w:rsidRPr="00504AA1">
        <w:rPr>
          <w:rFonts w:ascii="Arial" w:eastAsia="Times New Roman" w:hAnsi="Arial" w:cs="Arial"/>
          <w:szCs w:val="20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  <w:lang w:val="fr-FR"/>
        </w:rPr>
      </w:pPr>
      <w:r w:rsidRPr="00504AA1">
        <w:rPr>
          <w:rFonts w:ascii="Arial" w:eastAsia="Times New Roman" w:hAnsi="Arial" w:cs="Arial"/>
          <w:szCs w:val="20"/>
          <w:lang w:val="fr-FR"/>
        </w:rPr>
        <w:lastRenderedPageBreak/>
        <w:t xml:space="preserve">Se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llaman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pretéritos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fuertes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aquéllos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cuya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sílaba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tónica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es la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última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sílaba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lexema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. (Compare los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ejemplos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con los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verbos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de la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conjugación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verbo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cantar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, en los que la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sílaba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tónica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r w:rsidRPr="00504AA1">
        <w:rPr>
          <w:rFonts w:ascii="Arial" w:eastAsia="Times New Roman" w:hAnsi="Arial" w:cs="Arial"/>
          <w:szCs w:val="20"/>
          <w:u w:val="single"/>
          <w:lang w:val="fr-FR"/>
        </w:rPr>
        <w:t>no</w:t>
      </w:r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está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en el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lexema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de la palabra: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cant</w:t>
      </w:r>
      <w:r w:rsidRPr="00504AA1">
        <w:rPr>
          <w:rFonts w:ascii="Arial" w:eastAsia="Times New Roman" w:hAnsi="Arial" w:cs="Arial"/>
          <w:i/>
          <w:iCs/>
          <w:szCs w:val="20"/>
          <w:u w:val="single"/>
          <w:lang w:val="fr-FR"/>
        </w:rPr>
        <w:t>é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cant</w:t>
      </w:r>
      <w:r w:rsidRPr="00504AA1">
        <w:rPr>
          <w:rFonts w:ascii="Arial" w:eastAsia="Times New Roman" w:hAnsi="Arial" w:cs="Arial"/>
          <w:i/>
          <w:iCs/>
          <w:szCs w:val="20"/>
          <w:u w:val="single"/>
          <w:lang w:val="fr-FR"/>
        </w:rPr>
        <w:t>aste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cant</w:t>
      </w:r>
      <w:r w:rsidRPr="00504AA1">
        <w:rPr>
          <w:rFonts w:ascii="Arial" w:eastAsia="Times New Roman" w:hAnsi="Arial" w:cs="Arial"/>
          <w:i/>
          <w:iCs/>
          <w:szCs w:val="20"/>
          <w:u w:val="single"/>
          <w:lang w:val="fr-FR"/>
        </w:rPr>
        <w:t>ó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cant</w:t>
      </w:r>
      <w:r w:rsidRPr="00504AA1">
        <w:rPr>
          <w:rFonts w:ascii="Arial" w:eastAsia="Times New Roman" w:hAnsi="Arial" w:cs="Arial"/>
          <w:i/>
          <w:iCs/>
          <w:szCs w:val="20"/>
          <w:u w:val="single"/>
          <w:lang w:val="fr-FR"/>
        </w:rPr>
        <w:t>amos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cant</w:t>
      </w:r>
      <w:r w:rsidRPr="00504AA1">
        <w:rPr>
          <w:rFonts w:ascii="Arial" w:eastAsia="Times New Roman" w:hAnsi="Arial" w:cs="Arial"/>
          <w:i/>
          <w:iCs/>
          <w:szCs w:val="20"/>
          <w:u w:val="single"/>
          <w:lang w:val="fr-FR"/>
        </w:rPr>
        <w:t>asteis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cant</w:t>
      </w:r>
      <w:r w:rsidRPr="00504AA1">
        <w:rPr>
          <w:rFonts w:ascii="Arial" w:eastAsia="Times New Roman" w:hAnsi="Arial" w:cs="Arial"/>
          <w:i/>
          <w:iCs/>
          <w:szCs w:val="20"/>
          <w:u w:val="single"/>
          <w:lang w:val="fr-FR"/>
        </w:rPr>
        <w:t>aron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.)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Esta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acentuación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de los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pretéritos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fuertes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sólo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se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mantiene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en la primera y tercera persona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singular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pretérito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perfecto simple.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  <w:lang w:val="fr-FR"/>
        </w:rPr>
      </w:pPr>
      <w:r w:rsidRPr="00504AA1">
        <w:rPr>
          <w:rFonts w:ascii="Arial" w:eastAsia="Times New Roman" w:hAnsi="Arial" w:cs="Arial"/>
          <w:szCs w:val="20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  <w:lang w:val="fr-FR"/>
        </w:rPr>
      </w:pPr>
      <w:r w:rsidRPr="00504AA1">
        <w:rPr>
          <w:rFonts w:ascii="Arial" w:eastAsia="Times New Roman" w:hAnsi="Arial" w:cs="Arial"/>
          <w:szCs w:val="20"/>
          <w:lang w:val="fr-FR"/>
        </w:rPr>
        <w:t xml:space="preserve">1. con </w:t>
      </w:r>
      <w:r w:rsidRPr="00504AA1">
        <w:rPr>
          <w:rFonts w:ascii="Arial" w:eastAsia="Times New Roman" w:hAnsi="Arial" w:cs="Arial"/>
          <w:i/>
          <w:iCs/>
          <w:szCs w:val="20"/>
          <w:lang w:val="fr-FR"/>
        </w:rPr>
        <w:t>a</w:t>
      </w:r>
      <w:r w:rsidRPr="00504AA1">
        <w:rPr>
          <w:rFonts w:ascii="Arial" w:eastAsia="Times New Roman" w:hAnsi="Arial" w:cs="Arial"/>
          <w:szCs w:val="20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traer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>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  <w:lang w:val="fr-FR"/>
        </w:rPr>
      </w:pPr>
      <w:r w:rsidRPr="00504AA1">
        <w:rPr>
          <w:rFonts w:ascii="Arial" w:eastAsia="Times New Roman" w:hAnsi="Arial" w:cs="Arial"/>
          <w:szCs w:val="20"/>
          <w:lang w:val="fr-FR"/>
        </w:rPr>
        <w:t xml:space="preserve">2. con </w:t>
      </w:r>
      <w:r w:rsidRPr="00504AA1">
        <w:rPr>
          <w:rFonts w:ascii="Arial" w:eastAsia="Times New Roman" w:hAnsi="Arial" w:cs="Arial"/>
          <w:i/>
          <w:iCs/>
          <w:szCs w:val="20"/>
          <w:lang w:val="fr-FR"/>
        </w:rPr>
        <w:t>i</w:t>
      </w:r>
      <w:r w:rsidRPr="00504AA1">
        <w:rPr>
          <w:rFonts w:ascii="Arial" w:eastAsia="Times New Roman" w:hAnsi="Arial" w:cs="Arial"/>
          <w:szCs w:val="20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decir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hacer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querer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, venir</w:t>
      </w:r>
      <w:r w:rsidRPr="00504AA1">
        <w:rPr>
          <w:rFonts w:ascii="Arial" w:eastAsia="Times New Roman" w:hAnsi="Arial" w:cs="Arial"/>
          <w:szCs w:val="20"/>
          <w:lang w:val="fr-FR"/>
        </w:rPr>
        <w:t>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  <w:lang w:val="fr-FR"/>
        </w:rPr>
      </w:pPr>
      <w:r w:rsidRPr="00504AA1">
        <w:rPr>
          <w:rFonts w:ascii="Arial" w:eastAsia="Times New Roman" w:hAnsi="Arial" w:cs="Arial"/>
          <w:szCs w:val="20"/>
          <w:lang w:val="fr-FR"/>
        </w:rPr>
        <w:t xml:space="preserve">3. con </w:t>
      </w:r>
      <w:r w:rsidRPr="00504AA1">
        <w:rPr>
          <w:rFonts w:ascii="Arial" w:eastAsia="Times New Roman" w:hAnsi="Arial" w:cs="Arial"/>
          <w:i/>
          <w:iCs/>
          <w:szCs w:val="20"/>
          <w:lang w:val="fr-FR"/>
        </w:rPr>
        <w:t>u</w:t>
      </w:r>
      <w:r w:rsidRPr="00504AA1">
        <w:rPr>
          <w:rFonts w:ascii="Arial" w:eastAsia="Times New Roman" w:hAnsi="Arial" w:cs="Arial"/>
          <w:szCs w:val="20"/>
          <w:lang w:val="fr-FR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andar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conducir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caber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estar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haber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gram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placer</w:t>
      </w:r>
      <w:proofErr w:type="gram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poder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poner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responder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saber</w:t>
      </w:r>
      <w:proofErr w:type="spellEnd"/>
      <w:r w:rsidRPr="00504AA1">
        <w:rPr>
          <w:rFonts w:ascii="Arial" w:eastAsia="Times New Roman" w:hAnsi="Arial" w:cs="Arial"/>
          <w:i/>
          <w:iCs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  <w:lang w:val="fr-FR"/>
        </w:rPr>
        <w:t>tener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>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  <w:lang w:val="fr-FR"/>
        </w:rPr>
      </w:pPr>
      <w:r w:rsidRPr="00504AA1">
        <w:rPr>
          <w:rFonts w:ascii="Arial" w:eastAsia="Times New Roman" w:hAnsi="Arial" w:cs="Arial"/>
          <w:szCs w:val="20"/>
          <w:lang w:val="fr-FR"/>
        </w:rPr>
        <w:t> </w:t>
      </w:r>
    </w:p>
    <w:p w:rsidR="00504AA1" w:rsidRPr="00504AA1" w:rsidRDefault="00504AA1" w:rsidP="00504AA1">
      <w:pPr>
        <w:keepNext/>
        <w:ind w:firstLine="720"/>
        <w:outlineLvl w:val="1"/>
        <w:rPr>
          <w:rFonts w:ascii="Arial" w:eastAsia="Times New Roman" w:hAnsi="Arial" w:cs="Arial"/>
          <w:b/>
          <w:bCs/>
          <w:i/>
          <w:iCs/>
          <w:szCs w:val="20"/>
          <w:lang w:val="fr-FR"/>
        </w:rPr>
      </w:pP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>Irregularidades</w:t>
      </w:r>
      <w:proofErr w:type="spellEnd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b/>
          <w:bCs/>
          <w:i/>
          <w:iCs/>
          <w:szCs w:val="20"/>
          <w:lang w:val="fr-FR"/>
        </w:rPr>
        <w:t>mixtas</w:t>
      </w:r>
      <w:proofErr w:type="spellEnd"/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  <w:lang w:val="fr-FR"/>
        </w:rPr>
      </w:pP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Sería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imposible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incluir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aquí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todos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los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verbos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que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sufren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múltiples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irregularidades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 ;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por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eso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nos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limitamos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a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incluir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sólo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algunas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.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Estas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irregularidades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se dan en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diferentes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grupos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,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por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lo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que se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recomienda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estudiar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cuidadosamente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la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conjugación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completa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de los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verbos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aquí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0"/>
          <w:lang w:val="fr-FR"/>
        </w:rPr>
        <w:t>mencionados</w:t>
      </w:r>
      <w:proofErr w:type="spellEnd"/>
      <w:r w:rsidRPr="00504AA1">
        <w:rPr>
          <w:rFonts w:ascii="Arial" w:eastAsia="Times New Roman" w:hAnsi="Arial" w:cs="Arial"/>
          <w:szCs w:val="20"/>
          <w:lang w:val="fr-FR"/>
        </w:rPr>
        <w:t>.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  <w:lang w:val="fr-FR"/>
        </w:rPr>
      </w:pPr>
      <w:r w:rsidRPr="00504AA1">
        <w:rPr>
          <w:rFonts w:ascii="Arial" w:eastAsia="Times New Roman" w:hAnsi="Arial" w:cs="Arial"/>
          <w:szCs w:val="24"/>
          <w:lang w:val="fr-FR"/>
        </w:rPr>
        <w:t xml:space="preserve">NOTA : La primera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irregularidad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se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aplica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al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presente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y la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segunda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al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grupo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del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pretérito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, con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algunas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szCs w:val="24"/>
          <w:lang w:val="fr-FR"/>
        </w:rPr>
        <w:t>excepciones</w:t>
      </w:r>
      <w:proofErr w:type="spellEnd"/>
      <w:r w:rsidRPr="00504AA1">
        <w:rPr>
          <w:rFonts w:ascii="Arial" w:eastAsia="Times New Roman" w:hAnsi="Arial" w:cs="Arial"/>
          <w:szCs w:val="24"/>
          <w:lang w:val="fr-FR"/>
        </w:rPr>
        <w:t>.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</w:rPr>
      </w:pPr>
      <w:r w:rsidRPr="00504AA1">
        <w:rPr>
          <w:rFonts w:ascii="Arial" w:eastAsia="Times New Roman" w:hAnsi="Arial" w:cs="Arial"/>
          <w:szCs w:val="24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</w:rPr>
      </w:pPr>
      <w:r w:rsidRPr="00504AA1">
        <w:rPr>
          <w:rFonts w:ascii="Arial" w:eastAsia="Times New Roman" w:hAnsi="Arial" w:cs="Arial"/>
          <w:szCs w:val="24"/>
        </w:rPr>
        <w:t xml:space="preserve">1.  </w:t>
      </w:r>
      <w:proofErr w:type="gramStart"/>
      <w:r w:rsidRPr="00504AA1">
        <w:rPr>
          <w:rFonts w:ascii="Arial" w:eastAsia="Times New Roman" w:hAnsi="Arial" w:cs="Arial"/>
          <w:i/>
          <w:iCs/>
          <w:szCs w:val="24"/>
        </w:rPr>
        <w:t>e</w:t>
      </w:r>
      <w:proofErr w:type="gramEnd"/>
      <w:r w:rsidRPr="00504AA1">
        <w:rPr>
          <w:rFonts w:ascii="Arial" w:eastAsia="Times New Roman" w:hAnsi="Arial" w:cs="Arial"/>
          <w:szCs w:val="24"/>
        </w:rPr>
        <w:t xml:space="preserve"> </w:t>
      </w:r>
      <w:r w:rsidRPr="00504AA1">
        <w:rPr>
          <w:rFonts w:ascii="Arial" w:eastAsia="Times New Roman" w:hAnsi="Arial" w:cs="Arial"/>
          <w:szCs w:val="24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4"/>
          <w:lang w:val="fr-FR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</w:rPr>
        <w:t>ig</w:t>
      </w:r>
      <w:proofErr w:type="spellEnd"/>
      <w:r w:rsidRPr="00504AA1">
        <w:rPr>
          <w:rFonts w:ascii="Arial" w:eastAsia="Times New Roman" w:hAnsi="Arial" w:cs="Arial"/>
          <w:szCs w:val="24"/>
        </w:rPr>
        <w:t>/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</w:rPr>
        <w:t>ij</w:t>
      </w:r>
      <w:proofErr w:type="spellEnd"/>
      <w:r w:rsidRPr="00504AA1">
        <w:rPr>
          <w:rFonts w:ascii="Arial" w:eastAsia="Times New Roman" w:hAnsi="Arial" w:cs="Arial"/>
          <w:szCs w:val="24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</w:rPr>
        <w:t>decir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</w:rPr>
        <w:t>predecir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</w:rPr>
        <w:t>bendecir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</w:rPr>
        <w:t>contradecir</w:t>
      </w:r>
      <w:proofErr w:type="spellEnd"/>
      <w:r w:rsidRPr="00504AA1">
        <w:rPr>
          <w:rFonts w:ascii="Arial" w:eastAsia="Times New Roman" w:hAnsi="Arial" w:cs="Arial"/>
          <w:i/>
          <w:iCs/>
          <w:szCs w:val="24"/>
        </w:rPr>
        <w:t xml:space="preserve">,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</w:rPr>
        <w:t>maldecir</w:t>
      </w:r>
      <w:proofErr w:type="spellEnd"/>
      <w:r w:rsidRPr="00504AA1">
        <w:rPr>
          <w:rFonts w:ascii="Arial" w:eastAsia="Times New Roman" w:hAnsi="Arial" w:cs="Arial"/>
          <w:szCs w:val="24"/>
        </w:rPr>
        <w:t>, etc.)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</w:rPr>
      </w:pPr>
      <w:r w:rsidRPr="00504AA1">
        <w:rPr>
          <w:rFonts w:ascii="Arial" w:eastAsia="Times New Roman" w:hAnsi="Arial" w:cs="Arial"/>
          <w:szCs w:val="24"/>
        </w:rPr>
        <w:t xml:space="preserve">2. </w:t>
      </w:r>
      <w:proofErr w:type="spellStart"/>
      <w:proofErr w:type="gramStart"/>
      <w:r w:rsidRPr="00504AA1">
        <w:rPr>
          <w:rFonts w:ascii="Arial" w:eastAsia="Times New Roman" w:hAnsi="Arial" w:cs="Arial"/>
          <w:i/>
          <w:iCs/>
          <w:szCs w:val="24"/>
        </w:rPr>
        <w:t>ab</w:t>
      </w:r>
      <w:proofErr w:type="spellEnd"/>
      <w:proofErr w:type="gramEnd"/>
      <w:r w:rsidRPr="00504AA1">
        <w:rPr>
          <w:rFonts w:ascii="Arial" w:eastAsia="Times New Roman" w:hAnsi="Arial" w:cs="Arial"/>
          <w:szCs w:val="24"/>
        </w:rPr>
        <w:t xml:space="preserve"> </w:t>
      </w:r>
      <w:r w:rsidRPr="00504AA1">
        <w:rPr>
          <w:rFonts w:ascii="Arial" w:eastAsia="Times New Roman" w:hAnsi="Arial" w:cs="Arial"/>
          <w:szCs w:val="24"/>
        </w:rPr>
        <w:sym w:font="Symbol" w:char="00AE"/>
      </w:r>
      <w:r w:rsidRPr="00504AA1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</w:rPr>
        <w:t>ep</w:t>
      </w:r>
      <w:proofErr w:type="spellEnd"/>
      <w:r w:rsidRPr="00504AA1">
        <w:rPr>
          <w:rFonts w:ascii="Arial" w:eastAsia="Times New Roman" w:hAnsi="Arial" w:cs="Arial"/>
          <w:szCs w:val="24"/>
        </w:rPr>
        <w:t>/</w:t>
      </w:r>
      <w:r w:rsidRPr="00504AA1">
        <w:rPr>
          <w:rFonts w:ascii="Arial" w:eastAsia="Times New Roman" w:hAnsi="Arial" w:cs="Arial"/>
          <w:i/>
          <w:iCs/>
          <w:szCs w:val="24"/>
        </w:rPr>
        <w:t>up</w:t>
      </w:r>
      <w:r w:rsidRPr="00504AA1">
        <w:rPr>
          <w:rFonts w:ascii="Arial" w:eastAsia="Times New Roman" w:hAnsi="Arial" w:cs="Arial"/>
          <w:szCs w:val="24"/>
        </w:rPr>
        <w:t xml:space="preserve"> (</w:t>
      </w:r>
      <w:r w:rsidRPr="00504AA1">
        <w:rPr>
          <w:rFonts w:ascii="Arial" w:eastAsia="Times New Roman" w:hAnsi="Arial" w:cs="Arial"/>
          <w:i/>
          <w:iCs/>
          <w:szCs w:val="24"/>
        </w:rPr>
        <w:t>caber</w:t>
      </w:r>
      <w:r w:rsidRPr="00504AA1">
        <w:rPr>
          <w:rFonts w:ascii="Arial" w:eastAsia="Times New Roman" w:hAnsi="Arial" w:cs="Arial"/>
          <w:szCs w:val="24"/>
        </w:rPr>
        <w:t>)</w:t>
      </w:r>
    </w:p>
    <w:p w:rsidR="00504AA1" w:rsidRPr="00504AA1" w:rsidRDefault="00504AA1" w:rsidP="00504AA1">
      <w:pPr>
        <w:rPr>
          <w:rFonts w:ascii="Arial" w:eastAsia="Times New Roman" w:hAnsi="Arial" w:cs="Arial"/>
          <w:szCs w:val="24"/>
        </w:rPr>
      </w:pPr>
      <w:r w:rsidRPr="00504AA1">
        <w:rPr>
          <w:rFonts w:ascii="Arial" w:eastAsia="Times New Roman" w:hAnsi="Arial" w:cs="Arial"/>
          <w:szCs w:val="24"/>
        </w:rPr>
        <w:t xml:space="preserve">3. </w:t>
      </w:r>
      <w:proofErr w:type="spellStart"/>
      <w:proofErr w:type="gramStart"/>
      <w:r w:rsidRPr="00504AA1">
        <w:rPr>
          <w:rFonts w:ascii="Arial" w:eastAsia="Times New Roman" w:hAnsi="Arial" w:cs="Arial"/>
          <w:i/>
          <w:iCs/>
          <w:szCs w:val="24"/>
        </w:rPr>
        <w:t>ab</w:t>
      </w:r>
      <w:proofErr w:type="spellEnd"/>
      <w:proofErr w:type="gramEnd"/>
      <w:r w:rsidRPr="00504AA1">
        <w:rPr>
          <w:rFonts w:ascii="Arial" w:eastAsia="Times New Roman" w:hAnsi="Arial" w:cs="Arial"/>
          <w:szCs w:val="24"/>
        </w:rPr>
        <w:t xml:space="preserve"> </w:t>
      </w:r>
      <w:r w:rsidRPr="00504AA1">
        <w:rPr>
          <w:rFonts w:ascii="Arial" w:eastAsia="Times New Roman" w:hAnsi="Arial" w:cs="Arial"/>
          <w:szCs w:val="24"/>
        </w:rPr>
        <w:sym w:font="Symbol" w:char="00AE"/>
      </w:r>
      <w:r w:rsidRPr="00504AA1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4"/>
        </w:rPr>
        <w:t>ab</w:t>
      </w:r>
      <w:proofErr w:type="spellEnd"/>
      <w:r w:rsidRPr="00504AA1">
        <w:rPr>
          <w:rFonts w:ascii="Arial" w:eastAsia="Times New Roman" w:hAnsi="Arial" w:cs="Arial"/>
          <w:szCs w:val="24"/>
        </w:rPr>
        <w:t>/</w:t>
      </w:r>
      <w:r w:rsidRPr="00504AA1">
        <w:rPr>
          <w:rFonts w:ascii="Arial" w:eastAsia="Times New Roman" w:hAnsi="Arial" w:cs="Arial"/>
          <w:i/>
          <w:iCs/>
          <w:szCs w:val="24"/>
        </w:rPr>
        <w:t>up</w:t>
      </w:r>
      <w:r w:rsidRPr="00504AA1">
        <w:rPr>
          <w:rFonts w:ascii="Arial" w:eastAsia="Times New Roman" w:hAnsi="Arial" w:cs="Arial"/>
          <w:szCs w:val="24"/>
        </w:rPr>
        <w:t xml:space="preserve"> (</w:t>
      </w:r>
      <w:r w:rsidRPr="00504AA1">
        <w:rPr>
          <w:rFonts w:ascii="Arial" w:eastAsia="Times New Roman" w:hAnsi="Arial" w:cs="Arial"/>
          <w:i/>
          <w:iCs/>
          <w:szCs w:val="24"/>
        </w:rPr>
        <w:t>saber</w:t>
      </w:r>
      <w:r w:rsidRPr="00504AA1">
        <w:rPr>
          <w:rFonts w:ascii="Arial" w:eastAsia="Times New Roman" w:hAnsi="Arial" w:cs="Arial"/>
          <w:szCs w:val="24"/>
        </w:rPr>
        <w:t>)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</w:rPr>
      </w:pPr>
      <w:r w:rsidRPr="00504AA1">
        <w:rPr>
          <w:rFonts w:ascii="Arial" w:eastAsia="Times New Roman" w:hAnsi="Arial" w:cs="Arial"/>
          <w:szCs w:val="20"/>
        </w:rPr>
        <w:t xml:space="preserve">4. </w:t>
      </w:r>
      <w:proofErr w:type="gramStart"/>
      <w:r w:rsidRPr="00504AA1">
        <w:rPr>
          <w:rFonts w:ascii="Arial" w:eastAsia="Times New Roman" w:hAnsi="Arial" w:cs="Arial"/>
          <w:i/>
          <w:iCs/>
          <w:szCs w:val="20"/>
        </w:rPr>
        <w:t>a</w:t>
      </w:r>
      <w:proofErr w:type="gramEnd"/>
      <w:r w:rsidRPr="00504AA1">
        <w:rPr>
          <w:rFonts w:ascii="Arial" w:eastAsia="Times New Roman" w:hAnsi="Arial" w:cs="Arial"/>
          <w:szCs w:val="20"/>
        </w:rPr>
        <w:t xml:space="preserve"> </w:t>
      </w:r>
      <w:r w:rsidRPr="00504AA1">
        <w:rPr>
          <w:rFonts w:ascii="Arial" w:eastAsia="Times New Roman" w:hAnsi="Arial" w:cs="Arial"/>
          <w:szCs w:val="20"/>
          <w:lang w:val="fr-FR"/>
        </w:rPr>
        <w:sym w:font="Symbol" w:char="00AE"/>
      </w:r>
      <w:r w:rsidRPr="00504AA1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</w:rPr>
        <w:t>aig</w:t>
      </w:r>
      <w:proofErr w:type="spellEnd"/>
      <w:r w:rsidRPr="00504AA1">
        <w:rPr>
          <w:rFonts w:ascii="Arial" w:eastAsia="Times New Roman" w:hAnsi="Arial" w:cs="Arial"/>
          <w:szCs w:val="20"/>
        </w:rPr>
        <w:t>/</w:t>
      </w:r>
      <w:r w:rsidRPr="00504AA1">
        <w:rPr>
          <w:rFonts w:ascii="Arial" w:eastAsia="Times New Roman" w:hAnsi="Arial" w:cs="Arial"/>
          <w:i/>
          <w:iCs/>
          <w:szCs w:val="20"/>
        </w:rPr>
        <w:t>a</w:t>
      </w:r>
      <w:r w:rsidRPr="00504AA1">
        <w:rPr>
          <w:rFonts w:ascii="Arial" w:eastAsia="Times New Roman" w:hAnsi="Arial" w:cs="Arial"/>
          <w:szCs w:val="20"/>
        </w:rPr>
        <w:t xml:space="preserve"> (</w:t>
      </w:r>
      <w:proofErr w:type="spellStart"/>
      <w:r w:rsidRPr="00504AA1">
        <w:rPr>
          <w:rFonts w:ascii="Arial" w:eastAsia="Times New Roman" w:hAnsi="Arial" w:cs="Arial"/>
          <w:i/>
          <w:iCs/>
          <w:szCs w:val="20"/>
        </w:rPr>
        <w:t>caer</w:t>
      </w:r>
      <w:proofErr w:type="spellEnd"/>
      <w:r w:rsidRPr="00504AA1">
        <w:rPr>
          <w:rFonts w:ascii="Arial" w:eastAsia="Times New Roman" w:hAnsi="Arial" w:cs="Arial"/>
          <w:szCs w:val="20"/>
        </w:rPr>
        <w:t>)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</w:rPr>
      </w:pPr>
      <w:r w:rsidRPr="00504AA1">
        <w:rPr>
          <w:rFonts w:ascii="Arial" w:eastAsia="Times New Roman" w:hAnsi="Arial" w:cs="Arial"/>
          <w:szCs w:val="20"/>
        </w:rPr>
        <w:t> </w:t>
      </w:r>
    </w:p>
    <w:p w:rsidR="00504AA1" w:rsidRPr="00504AA1" w:rsidRDefault="00504AA1" w:rsidP="00504AA1">
      <w:pPr>
        <w:rPr>
          <w:rFonts w:ascii="Arial" w:eastAsia="Times New Roman" w:hAnsi="Arial" w:cs="Arial"/>
          <w:szCs w:val="20"/>
          <w:lang w:val="fr-FR"/>
        </w:rPr>
      </w:pPr>
      <w:r w:rsidRPr="00504AA1">
        <w:rPr>
          <w:rFonts w:ascii="Arial" w:eastAsia="Times New Roman" w:hAnsi="Arial" w:cs="Arial"/>
          <w:szCs w:val="20"/>
          <w:lang w:val="fr-FR"/>
        </w:rPr>
        <w:t> </w:t>
      </w:r>
    </w:p>
    <w:p w:rsidR="00504AA1" w:rsidRPr="00504AA1" w:rsidRDefault="00504AA1" w:rsidP="00504AA1">
      <w:pPr>
        <w:rPr>
          <w:rFonts w:ascii="Arial" w:eastAsia="Times New Roman" w:hAnsi="Arial"/>
          <w:szCs w:val="24"/>
        </w:rPr>
      </w:pPr>
      <w:r w:rsidRPr="00504AA1">
        <w:rPr>
          <w:rFonts w:ascii="Arial" w:eastAsia="Times New Roman" w:hAnsi="Arial"/>
          <w:szCs w:val="24"/>
        </w:rPr>
        <w:t> </w:t>
      </w:r>
    </w:p>
    <w:p w:rsidR="00504AA1" w:rsidRPr="00504AA1" w:rsidRDefault="00504AA1">
      <w:pPr>
        <w:rPr>
          <w:rFonts w:ascii="Arial Narrow" w:hAnsi="Arial Narrow"/>
          <w:b/>
        </w:rPr>
      </w:pPr>
    </w:p>
    <w:sectPr w:rsidR="00504AA1" w:rsidRPr="00504AA1" w:rsidSect="00EA2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4AA1"/>
    <w:rsid w:val="00504AA1"/>
    <w:rsid w:val="00586AF1"/>
    <w:rsid w:val="008A4383"/>
    <w:rsid w:val="00E61AB2"/>
    <w:rsid w:val="00EA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76"/>
  </w:style>
  <w:style w:type="paragraph" w:styleId="Heading1">
    <w:name w:val="heading 1"/>
    <w:basedOn w:val="Normal"/>
    <w:next w:val="Normal"/>
    <w:link w:val="Heading1Char"/>
    <w:uiPriority w:val="9"/>
    <w:qFormat/>
    <w:rsid w:val="00504AA1"/>
    <w:pPr>
      <w:keepNext/>
      <w:outlineLvl w:val="0"/>
    </w:pPr>
    <w:rPr>
      <w:rFonts w:ascii="Arial" w:eastAsia="Times New Roman" w:hAnsi="Arial"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4AA1"/>
    <w:pPr>
      <w:keepNext/>
      <w:outlineLvl w:val="1"/>
    </w:pPr>
    <w:rPr>
      <w:rFonts w:ascii="Arial" w:eastAsia="Times New Roman" w:hAnsi="Arial" w:cs="Arial"/>
      <w:b/>
      <w:bCs/>
      <w:i/>
      <w:iCs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AA1"/>
    <w:rPr>
      <w:rFonts w:ascii="Arial" w:eastAsia="Times New Roman" w:hAnsi="Arial" w:cs="Arial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4AA1"/>
    <w:rPr>
      <w:rFonts w:ascii="Arial" w:eastAsia="Times New Roman" w:hAnsi="Arial" w:cs="Arial"/>
      <w:b/>
      <w:bCs/>
      <w:i/>
      <w:iCs/>
      <w:szCs w:val="20"/>
      <w:lang w:val="fr-FR"/>
    </w:rPr>
  </w:style>
  <w:style w:type="paragraph" w:styleId="Title">
    <w:name w:val="Title"/>
    <w:basedOn w:val="Normal"/>
    <w:link w:val="TitleChar"/>
    <w:uiPriority w:val="10"/>
    <w:qFormat/>
    <w:rsid w:val="00504AA1"/>
    <w:pPr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04AA1"/>
    <w:rPr>
      <w:rFonts w:ascii="Arial" w:eastAsia="Times New Roman" w:hAnsi="Arial" w:cs="Arial"/>
      <w:b/>
      <w:bCs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04AA1"/>
    <w:rPr>
      <w:rFonts w:ascii="Arial" w:eastAsia="Times New Roman" w:hAnsi="Arial" w:cs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04AA1"/>
    <w:rPr>
      <w:rFonts w:ascii="Arial" w:eastAsia="Times New Roman" w:hAnsi="Arial" w:cs="Arial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4252</Characters>
  <Application>Microsoft Office Word</Application>
  <DocSecurity>0</DocSecurity>
  <Lines>35</Lines>
  <Paragraphs>9</Paragraphs>
  <ScaleCrop>false</ScaleCrop>
  <Company>Scarsdale Schools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Loyda</cp:lastModifiedBy>
  <cp:revision>2</cp:revision>
  <dcterms:created xsi:type="dcterms:W3CDTF">2013-06-09T19:21:00Z</dcterms:created>
  <dcterms:modified xsi:type="dcterms:W3CDTF">2013-06-09T19:21:00Z</dcterms:modified>
</cp:coreProperties>
</file>